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FFE" w:rsidRDefault="00BF656D">
      <w:pPr>
        <w:rPr>
          <w:lang w:val="uk-UA"/>
        </w:rPr>
      </w:pPr>
      <w:r>
        <w:rPr>
          <w:lang w:val="uk-UA"/>
        </w:rPr>
        <w:t>Пояснення щодо необхідності внесення змін до Програми 2025 – 2026 року</w:t>
      </w:r>
    </w:p>
    <w:p w:rsidR="00BF656D" w:rsidRDefault="00BF656D" w:rsidP="009207DF">
      <w:pPr>
        <w:pStyle w:val="a3"/>
        <w:numPr>
          <w:ilvl w:val="0"/>
          <w:numId w:val="1"/>
        </w:numPr>
        <w:rPr>
          <w:lang w:val="uk-UA"/>
        </w:rPr>
      </w:pPr>
      <w:r w:rsidRPr="00BF656D">
        <w:rPr>
          <w:lang w:val="uk-UA"/>
        </w:rPr>
        <w:t xml:space="preserve">Вкрай необхідно встановити </w:t>
      </w:r>
      <w:r>
        <w:rPr>
          <w:lang w:val="uk-UA"/>
        </w:rPr>
        <w:t xml:space="preserve">  двоє </w:t>
      </w:r>
      <w:r w:rsidRPr="00BF656D">
        <w:rPr>
          <w:lang w:val="uk-UA"/>
        </w:rPr>
        <w:t>броньован</w:t>
      </w:r>
      <w:r>
        <w:rPr>
          <w:lang w:val="uk-UA"/>
        </w:rPr>
        <w:t xml:space="preserve">их </w:t>
      </w:r>
      <w:r w:rsidRPr="00BF656D">
        <w:rPr>
          <w:lang w:val="uk-UA"/>
        </w:rPr>
        <w:t>двер</w:t>
      </w:r>
      <w:r>
        <w:rPr>
          <w:lang w:val="uk-UA"/>
        </w:rPr>
        <w:t>ей</w:t>
      </w:r>
      <w:r w:rsidRPr="00BF656D">
        <w:rPr>
          <w:lang w:val="uk-UA"/>
        </w:rPr>
        <w:t xml:space="preserve"> в трудовому архіві </w:t>
      </w:r>
      <w:r>
        <w:rPr>
          <w:lang w:val="uk-UA"/>
        </w:rPr>
        <w:t>.</w:t>
      </w:r>
    </w:p>
    <w:p w:rsidR="00BF656D" w:rsidRDefault="00BF656D" w:rsidP="009207D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Придбати цемент та провести штукатурні роботи  зовнішніх стін та провести їх покраску.</w:t>
      </w:r>
    </w:p>
    <w:p w:rsidR="00BF656D" w:rsidRDefault="00BF656D" w:rsidP="009207D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Облаштувати відмостку.</w:t>
      </w:r>
    </w:p>
    <w:p w:rsidR="00BF656D" w:rsidRDefault="00BF656D" w:rsidP="009207D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Підшити відсутню коробочку приміщення та провести її покраску.</w:t>
      </w:r>
    </w:p>
    <w:p w:rsidR="00BF656D" w:rsidRDefault="00BF656D" w:rsidP="009207D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Закупити мін вату та утеплити приміщення котельні.</w:t>
      </w:r>
    </w:p>
    <w:p w:rsidR="00BF656D" w:rsidRDefault="00BF656D" w:rsidP="009207DF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Придбати шифер чи інший </w:t>
      </w:r>
      <w:r w:rsidR="009B40D3">
        <w:rPr>
          <w:lang w:val="uk-UA"/>
        </w:rPr>
        <w:t>вид</w:t>
      </w:r>
      <w:r>
        <w:rPr>
          <w:lang w:val="uk-UA"/>
        </w:rPr>
        <w:t xml:space="preserve"> матеріал</w:t>
      </w:r>
      <w:r w:rsidR="009B40D3">
        <w:rPr>
          <w:lang w:val="uk-UA"/>
        </w:rPr>
        <w:t xml:space="preserve">у </w:t>
      </w:r>
      <w:r>
        <w:rPr>
          <w:lang w:val="uk-UA"/>
        </w:rPr>
        <w:t xml:space="preserve"> для перекриття даху котельні.</w:t>
      </w:r>
    </w:p>
    <w:p w:rsidR="009B40D3" w:rsidRPr="009B40D3" w:rsidRDefault="009B40D3" w:rsidP="009B40D3">
      <w:pPr>
        <w:rPr>
          <w:lang w:val="uk-UA"/>
        </w:rPr>
      </w:pPr>
      <w:r>
        <w:rPr>
          <w:lang w:val="uk-UA"/>
        </w:rPr>
        <w:t>Загальна сума витрат 300 тисяч.</w:t>
      </w:r>
      <w:bookmarkStart w:id="0" w:name="_GoBack"/>
      <w:bookmarkEnd w:id="0"/>
    </w:p>
    <w:sectPr w:rsidR="009B40D3" w:rsidRPr="009B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2675E"/>
    <w:multiLevelType w:val="hybridMultilevel"/>
    <w:tmpl w:val="9274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56D"/>
    <w:rsid w:val="00214FFE"/>
    <w:rsid w:val="009B40D3"/>
    <w:rsid w:val="00B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D05CD"/>
  <w15:chartTrackingRefBased/>
  <w15:docId w15:val="{677C60BF-01CD-4665-BBB9-5E8667137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2026-04-06T07:44:00Z</dcterms:created>
  <dcterms:modified xsi:type="dcterms:W3CDTF">2026-04-06T07:57:00Z</dcterms:modified>
</cp:coreProperties>
</file>